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42" w:rsidRDefault="004E6D8F" w:rsidP="00E933EF">
      <w:pPr>
        <w:jc w:val="center"/>
        <w:rPr>
          <w:noProof/>
        </w:rPr>
      </w:pPr>
      <w:r>
        <w:rPr>
          <w:noProof/>
        </w:rPr>
        <w:drawing>
          <wp:inline distT="0" distB="0" distL="0" distR="0" wp14:anchorId="58BF3E83" wp14:editId="3BCDFF72">
            <wp:extent cx="3714750" cy="15689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771" t="42863" r="69836" b="36431"/>
                    <a:stretch/>
                  </pic:blipFill>
                  <pic:spPr bwMode="auto">
                    <a:xfrm>
                      <a:off x="0" y="0"/>
                      <a:ext cx="3858390" cy="1629619"/>
                    </a:xfrm>
                    <a:prstGeom prst="rect">
                      <a:avLst/>
                    </a:prstGeom>
                    <a:ln>
                      <a:noFill/>
                    </a:ln>
                    <a:extLst>
                      <a:ext uri="{53640926-AAD7-44D8-BBD7-CCE9431645EC}">
                        <a14:shadowObscured xmlns:a14="http://schemas.microsoft.com/office/drawing/2010/main"/>
                      </a:ext>
                    </a:extLst>
                  </pic:spPr>
                </pic:pic>
              </a:graphicData>
            </a:graphic>
          </wp:inline>
        </w:drawing>
      </w:r>
    </w:p>
    <w:p w:rsidR="00A74603" w:rsidRPr="00B503CD" w:rsidRDefault="00A74603" w:rsidP="00F23C70">
      <w:pPr>
        <w:jc w:val="center"/>
        <w:rPr>
          <w:rFonts w:ascii="Arial" w:hAnsi="Arial" w:cs="Arial"/>
          <w:b/>
          <w:color w:val="FF0000"/>
          <w:sz w:val="44"/>
          <w:szCs w:val="44"/>
          <w:u w:val="single"/>
        </w:rPr>
      </w:pPr>
      <w:r w:rsidRPr="00B503CD">
        <w:rPr>
          <w:rFonts w:ascii="Arial" w:hAnsi="Arial" w:cs="Arial"/>
          <w:b/>
          <w:color w:val="FF0000"/>
          <w:sz w:val="44"/>
          <w:szCs w:val="44"/>
          <w:u w:val="single"/>
        </w:rPr>
        <w:t>REVISED</w:t>
      </w:r>
    </w:p>
    <w:p w:rsidR="00097149" w:rsidRPr="00D37731" w:rsidRDefault="00097149" w:rsidP="00D37731">
      <w:pPr>
        <w:spacing w:after="0"/>
        <w:jc w:val="right"/>
        <w:rPr>
          <w:rFonts w:ascii="Garamond" w:hAnsi="Garamond" w:cs="Times New Roman"/>
          <w:b/>
          <w:color w:val="FF0000"/>
          <w:sz w:val="24"/>
          <w:szCs w:val="24"/>
          <w:u w:val="single"/>
        </w:rPr>
      </w:pPr>
      <w:r w:rsidRPr="00D37731">
        <w:rPr>
          <w:rFonts w:ascii="Garamond" w:hAnsi="Garamond" w:cs="Times New Roman"/>
          <w:b/>
          <w:color w:val="FF0000"/>
          <w:sz w:val="24"/>
          <w:szCs w:val="24"/>
          <w:u w:val="single"/>
        </w:rPr>
        <w:t xml:space="preserve">REVISED Item: </w:t>
      </w:r>
      <w:r w:rsidR="00D37731" w:rsidRPr="00D37731">
        <w:rPr>
          <w:rFonts w:ascii="Garamond" w:hAnsi="Garamond" w:cs="Times New Roman"/>
          <w:b/>
          <w:color w:val="FF0000"/>
          <w:sz w:val="24"/>
          <w:szCs w:val="24"/>
          <w:u w:val="single"/>
        </w:rPr>
        <w:t xml:space="preserve">Page 1 and Page 2 – Corrected </w:t>
      </w:r>
      <w:r w:rsidRPr="00D37731">
        <w:rPr>
          <w:rFonts w:ascii="Garamond" w:hAnsi="Garamond" w:cs="Times New Roman"/>
          <w:b/>
          <w:color w:val="FF0000"/>
          <w:sz w:val="24"/>
          <w:szCs w:val="24"/>
          <w:u w:val="single"/>
        </w:rPr>
        <w:t>Zoom Link</w:t>
      </w:r>
    </w:p>
    <w:p w:rsidR="00097149" w:rsidRPr="00D37731" w:rsidRDefault="00097149" w:rsidP="00D37731">
      <w:pPr>
        <w:spacing w:after="0"/>
        <w:jc w:val="right"/>
        <w:rPr>
          <w:rFonts w:ascii="Garamond" w:hAnsi="Garamond" w:cs="Times New Roman"/>
          <w:b/>
          <w:color w:val="FF0000"/>
          <w:sz w:val="24"/>
          <w:szCs w:val="24"/>
          <w:u w:val="single"/>
        </w:rPr>
      </w:pPr>
      <w:r w:rsidRPr="00D37731">
        <w:rPr>
          <w:rFonts w:ascii="Garamond" w:hAnsi="Garamond" w:cs="Times New Roman"/>
          <w:b/>
          <w:color w:val="FF0000"/>
          <w:sz w:val="24"/>
          <w:szCs w:val="24"/>
          <w:u w:val="single"/>
        </w:rPr>
        <w:t xml:space="preserve">REVISED Item: </w:t>
      </w:r>
      <w:r w:rsidR="00D37731" w:rsidRPr="00D37731">
        <w:rPr>
          <w:rFonts w:ascii="Garamond" w:hAnsi="Garamond" w:cs="Times New Roman"/>
          <w:b/>
          <w:color w:val="FF0000"/>
          <w:sz w:val="24"/>
          <w:szCs w:val="24"/>
          <w:u w:val="single"/>
        </w:rPr>
        <w:t xml:space="preserve">Page 2 – Addition of </w:t>
      </w:r>
      <w:r w:rsidRPr="00D37731">
        <w:rPr>
          <w:rFonts w:ascii="Garamond" w:hAnsi="Garamond" w:cs="Times New Roman"/>
          <w:b/>
          <w:color w:val="FF0000"/>
          <w:sz w:val="24"/>
          <w:szCs w:val="24"/>
          <w:u w:val="single"/>
        </w:rPr>
        <w:t>Notice &amp; Certification to hold video conference</w:t>
      </w:r>
    </w:p>
    <w:p w:rsidR="00D37731" w:rsidRPr="00B503CD" w:rsidRDefault="00D37731" w:rsidP="00D37731">
      <w:pPr>
        <w:spacing w:after="0"/>
        <w:jc w:val="right"/>
        <w:rPr>
          <w:rFonts w:ascii="Garamond" w:hAnsi="Garamond" w:cs="Times New Roman"/>
          <w:b/>
          <w:sz w:val="24"/>
          <w:szCs w:val="24"/>
          <w:u w:val="single"/>
        </w:rPr>
      </w:pPr>
      <w:r w:rsidRPr="00D37731">
        <w:rPr>
          <w:rFonts w:ascii="Garamond" w:hAnsi="Garamond" w:cs="Times New Roman"/>
          <w:b/>
          <w:color w:val="FF0000"/>
          <w:sz w:val="24"/>
          <w:szCs w:val="24"/>
          <w:u w:val="single"/>
        </w:rPr>
        <w:t>REVISED Item: Page 3 – Addition of Agenda</w:t>
      </w:r>
      <w:r>
        <w:rPr>
          <w:rFonts w:ascii="Garamond" w:hAnsi="Garamond" w:cs="Times New Roman"/>
          <w:b/>
          <w:color w:val="FF0000"/>
          <w:sz w:val="24"/>
          <w:szCs w:val="24"/>
          <w:u w:val="single"/>
        </w:rPr>
        <w:t xml:space="preserve"> </w:t>
      </w:r>
    </w:p>
    <w:p w:rsidR="00D37731" w:rsidRDefault="00D37731" w:rsidP="00F23C70">
      <w:pPr>
        <w:jc w:val="center"/>
        <w:rPr>
          <w:rFonts w:ascii="Arial" w:hAnsi="Arial" w:cs="Arial"/>
          <w:b/>
          <w:sz w:val="44"/>
          <w:szCs w:val="44"/>
        </w:rPr>
      </w:pPr>
    </w:p>
    <w:p w:rsidR="00F23C70" w:rsidRPr="00B503CD" w:rsidRDefault="00F23C70" w:rsidP="00F23C70">
      <w:pPr>
        <w:jc w:val="center"/>
        <w:rPr>
          <w:rFonts w:ascii="Arial" w:hAnsi="Arial" w:cs="Arial"/>
          <w:b/>
          <w:sz w:val="44"/>
          <w:szCs w:val="44"/>
        </w:rPr>
      </w:pPr>
      <w:r w:rsidRPr="00B503CD">
        <w:rPr>
          <w:rFonts w:ascii="Arial" w:hAnsi="Arial" w:cs="Arial"/>
          <w:b/>
          <w:sz w:val="44"/>
          <w:szCs w:val="44"/>
        </w:rPr>
        <w:t>NOTICE OF PUBLIC MEETING</w:t>
      </w:r>
    </w:p>
    <w:p w:rsidR="00F23C70" w:rsidRPr="00B503CD" w:rsidRDefault="00F01DFD" w:rsidP="00F23C70">
      <w:pPr>
        <w:jc w:val="center"/>
        <w:rPr>
          <w:rFonts w:ascii="Arial" w:hAnsi="Arial" w:cs="Arial"/>
          <w:b/>
          <w:sz w:val="44"/>
          <w:szCs w:val="44"/>
        </w:rPr>
      </w:pPr>
      <w:r w:rsidRPr="00B503CD">
        <w:rPr>
          <w:rFonts w:ascii="Arial" w:hAnsi="Arial" w:cs="Arial"/>
          <w:b/>
          <w:sz w:val="44"/>
          <w:szCs w:val="44"/>
        </w:rPr>
        <w:t>Council on Watershed Management</w:t>
      </w:r>
    </w:p>
    <w:p w:rsidR="00F23C70" w:rsidRPr="00B503CD" w:rsidRDefault="00F23C70" w:rsidP="0022484C">
      <w:pPr>
        <w:spacing w:after="0" w:line="240" w:lineRule="auto"/>
        <w:jc w:val="center"/>
        <w:rPr>
          <w:rFonts w:ascii="Garamond" w:hAnsi="Garamond" w:cs="Times New Roman"/>
          <w:sz w:val="32"/>
          <w:szCs w:val="32"/>
        </w:rPr>
      </w:pPr>
      <w:r w:rsidRPr="00B503CD">
        <w:rPr>
          <w:rFonts w:ascii="Garamond" w:hAnsi="Garamond" w:cs="Times New Roman"/>
          <w:sz w:val="32"/>
          <w:szCs w:val="32"/>
        </w:rPr>
        <w:t>The meeting of the</w:t>
      </w:r>
      <w:r w:rsidR="0022484C" w:rsidRPr="00B503CD">
        <w:rPr>
          <w:rFonts w:ascii="Garamond" w:hAnsi="Garamond" w:cs="Times New Roman"/>
          <w:sz w:val="32"/>
          <w:szCs w:val="32"/>
        </w:rPr>
        <w:t xml:space="preserve"> </w:t>
      </w:r>
      <w:r w:rsidR="00F01DFD" w:rsidRPr="00B503CD">
        <w:rPr>
          <w:rFonts w:ascii="Garamond" w:hAnsi="Garamond" w:cs="Times New Roman"/>
          <w:sz w:val="32"/>
          <w:szCs w:val="32"/>
        </w:rPr>
        <w:t>Council on Watershed Management</w:t>
      </w:r>
      <w:r w:rsidRPr="00B503CD">
        <w:rPr>
          <w:rFonts w:ascii="Garamond" w:hAnsi="Garamond" w:cs="Times New Roman"/>
          <w:sz w:val="32"/>
          <w:szCs w:val="32"/>
        </w:rPr>
        <w:t xml:space="preserve"> </w:t>
      </w:r>
    </w:p>
    <w:p w:rsidR="0022484C" w:rsidRPr="00B503CD" w:rsidRDefault="00F23C70" w:rsidP="00B479D5">
      <w:pPr>
        <w:spacing w:after="0" w:line="240" w:lineRule="auto"/>
        <w:jc w:val="center"/>
        <w:rPr>
          <w:rFonts w:ascii="Garamond" w:hAnsi="Garamond" w:cs="Times New Roman"/>
          <w:sz w:val="32"/>
          <w:szCs w:val="32"/>
        </w:rPr>
      </w:pPr>
      <w:r w:rsidRPr="00B503CD">
        <w:rPr>
          <w:rFonts w:ascii="Garamond" w:hAnsi="Garamond" w:cs="Times New Roman"/>
          <w:sz w:val="32"/>
          <w:szCs w:val="32"/>
        </w:rPr>
        <w:t>has been scheduled for:</w:t>
      </w:r>
    </w:p>
    <w:p w:rsidR="00B479D5" w:rsidRPr="00B503CD" w:rsidRDefault="00B479D5" w:rsidP="00B479D5">
      <w:pPr>
        <w:spacing w:after="0" w:line="240" w:lineRule="auto"/>
        <w:jc w:val="center"/>
        <w:rPr>
          <w:rFonts w:ascii="Garamond" w:hAnsi="Garamond" w:cs="Times New Roman"/>
          <w:sz w:val="32"/>
          <w:szCs w:val="32"/>
        </w:rPr>
      </w:pPr>
    </w:p>
    <w:p w:rsidR="00F23C70" w:rsidRPr="00B503CD" w:rsidRDefault="00D445DE" w:rsidP="00F23C70">
      <w:pPr>
        <w:jc w:val="center"/>
        <w:rPr>
          <w:rFonts w:ascii="Arial" w:hAnsi="Arial" w:cs="Arial"/>
          <w:b/>
          <w:sz w:val="32"/>
          <w:szCs w:val="32"/>
        </w:rPr>
      </w:pPr>
      <w:r w:rsidRPr="00B503CD">
        <w:rPr>
          <w:rFonts w:ascii="Arial" w:hAnsi="Arial" w:cs="Arial"/>
          <w:b/>
          <w:sz w:val="32"/>
          <w:szCs w:val="32"/>
        </w:rPr>
        <w:t>Wednesday, March 24, 2021</w:t>
      </w:r>
    </w:p>
    <w:p w:rsidR="00F23C70" w:rsidRPr="00B503CD" w:rsidRDefault="00D445DE" w:rsidP="00F23C70">
      <w:pPr>
        <w:jc w:val="center"/>
        <w:rPr>
          <w:rFonts w:ascii="Arial" w:hAnsi="Arial" w:cs="Arial"/>
          <w:b/>
          <w:sz w:val="32"/>
          <w:szCs w:val="32"/>
        </w:rPr>
      </w:pPr>
      <w:r w:rsidRPr="00B503CD">
        <w:rPr>
          <w:rFonts w:ascii="Arial" w:hAnsi="Arial" w:cs="Arial"/>
          <w:b/>
          <w:sz w:val="32"/>
          <w:szCs w:val="32"/>
        </w:rPr>
        <w:t>8</w:t>
      </w:r>
      <w:r w:rsidR="004334B4" w:rsidRPr="00B503CD">
        <w:rPr>
          <w:rFonts w:ascii="Arial" w:hAnsi="Arial" w:cs="Arial"/>
          <w:b/>
          <w:sz w:val="32"/>
          <w:szCs w:val="32"/>
        </w:rPr>
        <w:t>:</w:t>
      </w:r>
      <w:r w:rsidRPr="00B503CD">
        <w:rPr>
          <w:rFonts w:ascii="Arial" w:hAnsi="Arial" w:cs="Arial"/>
          <w:b/>
          <w:sz w:val="32"/>
          <w:szCs w:val="32"/>
        </w:rPr>
        <w:t>3</w:t>
      </w:r>
      <w:r w:rsidR="00FA64D2" w:rsidRPr="00B503CD">
        <w:rPr>
          <w:rFonts w:ascii="Arial" w:hAnsi="Arial" w:cs="Arial"/>
          <w:b/>
          <w:sz w:val="32"/>
          <w:szCs w:val="32"/>
        </w:rPr>
        <w:t>0</w:t>
      </w:r>
      <w:r w:rsidR="00687017" w:rsidRPr="00B503CD">
        <w:rPr>
          <w:rFonts w:ascii="Arial" w:hAnsi="Arial" w:cs="Arial"/>
          <w:b/>
          <w:sz w:val="32"/>
          <w:szCs w:val="32"/>
        </w:rPr>
        <w:t xml:space="preserve"> </w:t>
      </w:r>
      <w:r w:rsidRPr="00B503CD">
        <w:rPr>
          <w:rFonts w:ascii="Arial" w:hAnsi="Arial" w:cs="Arial"/>
          <w:b/>
          <w:sz w:val="32"/>
          <w:szCs w:val="32"/>
        </w:rPr>
        <w:t>A</w:t>
      </w:r>
      <w:r w:rsidR="00687017" w:rsidRPr="00B503CD">
        <w:rPr>
          <w:rFonts w:ascii="Arial" w:hAnsi="Arial" w:cs="Arial"/>
          <w:b/>
          <w:sz w:val="32"/>
          <w:szCs w:val="32"/>
        </w:rPr>
        <w:t>M</w:t>
      </w:r>
    </w:p>
    <w:p w:rsidR="00D445DE" w:rsidRPr="00B503CD" w:rsidRDefault="00CC6ED1" w:rsidP="00D445DE">
      <w:pPr>
        <w:jc w:val="center"/>
        <w:rPr>
          <w:rFonts w:ascii="Arial" w:hAnsi="Arial" w:cs="Arial"/>
          <w:b/>
          <w:sz w:val="32"/>
          <w:szCs w:val="32"/>
        </w:rPr>
      </w:pPr>
      <w:r w:rsidRPr="00B503CD">
        <w:rPr>
          <w:rFonts w:ascii="Arial" w:hAnsi="Arial" w:cs="Arial"/>
          <w:b/>
          <w:sz w:val="32"/>
          <w:szCs w:val="32"/>
        </w:rPr>
        <w:t>Virtual Zoom Meeting</w:t>
      </w:r>
    </w:p>
    <w:p w:rsidR="00CC6ED1" w:rsidRPr="00B503CD" w:rsidRDefault="00CC6ED1" w:rsidP="00CC6ED1">
      <w:pPr>
        <w:jc w:val="center"/>
        <w:rPr>
          <w:rFonts w:ascii="Garamond" w:hAnsi="Garamond" w:cs="Times New Roman"/>
          <w:sz w:val="32"/>
          <w:szCs w:val="32"/>
        </w:rPr>
      </w:pPr>
      <w:r w:rsidRPr="00B503CD">
        <w:rPr>
          <w:rFonts w:ascii="Garamond" w:hAnsi="Garamond" w:cs="Times New Roman"/>
          <w:sz w:val="32"/>
          <w:szCs w:val="32"/>
        </w:rPr>
        <w:t>Register in advance for this webinar:</w:t>
      </w:r>
    </w:p>
    <w:p w:rsidR="00DA662A" w:rsidRPr="00B503CD" w:rsidRDefault="00D37731" w:rsidP="00DA662A">
      <w:pPr>
        <w:jc w:val="center"/>
        <w:rPr>
          <w:rStyle w:val="Hyperlink"/>
          <w:rFonts w:ascii="Garamond" w:hAnsi="Garamond" w:cs="Times New Roman"/>
          <w:b/>
          <w:color w:val="2DB8B5"/>
          <w:sz w:val="24"/>
          <w:szCs w:val="23"/>
        </w:rPr>
      </w:pPr>
      <w:hyperlink r:id="rId9" w:history="1">
        <w:r w:rsidR="00DA662A" w:rsidRPr="00B503CD">
          <w:rPr>
            <w:rStyle w:val="Hyperlink"/>
            <w:rFonts w:ascii="Garamond" w:hAnsi="Garamond" w:cs="Times New Roman"/>
            <w:b/>
            <w:color w:val="2DB8B5"/>
            <w:sz w:val="24"/>
            <w:szCs w:val="23"/>
          </w:rPr>
          <w:t>https://zoom.us/webinar/register/WN_WASL4a_aR66_-1b3xh-Xkw</w:t>
        </w:r>
      </w:hyperlink>
    </w:p>
    <w:p w:rsidR="00D445DE" w:rsidRPr="00B503CD" w:rsidRDefault="00D445DE" w:rsidP="00D445DE">
      <w:pPr>
        <w:jc w:val="center"/>
        <w:rPr>
          <w:rFonts w:ascii="Garamond" w:hAnsi="Garamond" w:cs="Times New Roman"/>
          <w:b/>
          <w:sz w:val="28"/>
          <w:szCs w:val="28"/>
        </w:rPr>
      </w:pPr>
      <w:r w:rsidRPr="00B503CD">
        <w:rPr>
          <w:rFonts w:ascii="Garamond" w:hAnsi="Garamond" w:cs="Times New Roman"/>
          <w:b/>
          <w:sz w:val="28"/>
          <w:szCs w:val="28"/>
        </w:rPr>
        <w:t>If you need further information, please call</w:t>
      </w:r>
    </w:p>
    <w:p w:rsidR="00D445DE" w:rsidRPr="00B503CD" w:rsidRDefault="00D445DE" w:rsidP="00D445DE">
      <w:pPr>
        <w:jc w:val="center"/>
        <w:rPr>
          <w:rFonts w:ascii="Garamond" w:hAnsi="Garamond" w:cs="Times New Roman"/>
          <w:b/>
          <w:sz w:val="28"/>
          <w:szCs w:val="28"/>
        </w:rPr>
      </w:pPr>
      <w:r w:rsidRPr="00B503CD">
        <w:rPr>
          <w:rFonts w:ascii="Garamond" w:hAnsi="Garamond" w:cs="Times New Roman"/>
          <w:b/>
          <w:sz w:val="28"/>
          <w:szCs w:val="28"/>
        </w:rPr>
        <w:t>Lori Dupont (225) 342-1626</w:t>
      </w:r>
    </w:p>
    <w:p w:rsidR="00DA662A" w:rsidRDefault="00DA662A">
      <w:pPr>
        <w:rPr>
          <w:rFonts w:ascii="Times New Roman" w:hAnsi="Times New Roman" w:cs="Times New Roman"/>
          <w:b/>
          <w:sz w:val="28"/>
          <w:szCs w:val="28"/>
        </w:rPr>
      </w:pPr>
      <w:r>
        <w:rPr>
          <w:rFonts w:ascii="Times New Roman" w:hAnsi="Times New Roman" w:cs="Times New Roman"/>
          <w:b/>
          <w:sz w:val="28"/>
          <w:szCs w:val="28"/>
        </w:rPr>
        <w:br w:type="page"/>
      </w:r>
    </w:p>
    <w:p w:rsidR="00F23C70" w:rsidRDefault="00DA662A" w:rsidP="00D445DE">
      <w:pPr>
        <w:jc w:val="center"/>
        <w:rPr>
          <w:rFonts w:ascii="Times New Roman" w:hAnsi="Times New Roman" w:cs="Times New Roman"/>
          <w:b/>
          <w:sz w:val="28"/>
          <w:szCs w:val="28"/>
        </w:rPr>
      </w:pPr>
      <w:r>
        <w:rPr>
          <w:noProof/>
        </w:rPr>
        <w:lastRenderedPageBreak/>
        <w:drawing>
          <wp:inline distT="0" distB="0" distL="0" distR="0" wp14:anchorId="377D6D30" wp14:editId="61D29357">
            <wp:extent cx="3072809" cy="129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771" t="42863" r="69836" b="36431"/>
                    <a:stretch/>
                  </pic:blipFill>
                  <pic:spPr bwMode="auto">
                    <a:xfrm>
                      <a:off x="0" y="0"/>
                      <a:ext cx="3217668" cy="1359006"/>
                    </a:xfrm>
                    <a:prstGeom prst="rect">
                      <a:avLst/>
                    </a:prstGeom>
                    <a:ln>
                      <a:noFill/>
                    </a:ln>
                    <a:extLst>
                      <a:ext uri="{53640926-AAD7-44D8-BBD7-CCE9431645EC}">
                        <a14:shadowObscured xmlns:a14="http://schemas.microsoft.com/office/drawing/2010/main"/>
                      </a:ext>
                    </a:extLst>
                  </pic:spPr>
                </pic:pic>
              </a:graphicData>
            </a:graphic>
          </wp:inline>
        </w:drawing>
      </w:r>
    </w:p>
    <w:p w:rsidR="00DA662A" w:rsidRPr="00DA662A" w:rsidRDefault="00DA662A" w:rsidP="00B503CD">
      <w:pPr>
        <w:pStyle w:val="Default"/>
        <w:spacing w:before="60" w:after="60"/>
        <w:jc w:val="center"/>
        <w:rPr>
          <w:b/>
          <w:bCs/>
          <w:color w:val="4F858E"/>
          <w:sz w:val="44"/>
          <w:szCs w:val="36"/>
        </w:rPr>
      </w:pPr>
      <w:r w:rsidRPr="00DA662A">
        <w:rPr>
          <w:b/>
          <w:bCs/>
          <w:color w:val="4F858E"/>
          <w:sz w:val="44"/>
          <w:szCs w:val="36"/>
        </w:rPr>
        <w:t>NOTICE &amp; CERTIFICATION</w:t>
      </w:r>
    </w:p>
    <w:p w:rsidR="00DA662A" w:rsidRPr="00DA662A" w:rsidRDefault="00DA662A" w:rsidP="00B503CD">
      <w:pPr>
        <w:pStyle w:val="Default"/>
        <w:spacing w:before="60" w:after="60"/>
        <w:jc w:val="center"/>
        <w:rPr>
          <w:b/>
          <w:bCs/>
          <w:color w:val="4F858E"/>
          <w:sz w:val="44"/>
          <w:szCs w:val="36"/>
        </w:rPr>
      </w:pPr>
      <w:r w:rsidRPr="00DA662A">
        <w:rPr>
          <w:b/>
          <w:bCs/>
          <w:color w:val="4F858E"/>
          <w:sz w:val="44"/>
          <w:szCs w:val="36"/>
        </w:rPr>
        <w:t>TO HOLD VIDEO CONFERENCE MEETING</w:t>
      </w:r>
    </w:p>
    <w:p w:rsidR="00DA662A" w:rsidRPr="00DA662A" w:rsidRDefault="00DA662A" w:rsidP="00B503CD">
      <w:pPr>
        <w:pStyle w:val="Default"/>
        <w:spacing w:before="60" w:after="60"/>
        <w:jc w:val="center"/>
        <w:rPr>
          <w:color w:val="ACBB4E"/>
          <w:sz w:val="36"/>
          <w:szCs w:val="28"/>
        </w:rPr>
      </w:pPr>
      <w:r w:rsidRPr="00DA662A">
        <w:rPr>
          <w:color w:val="ACBB4E"/>
          <w:sz w:val="36"/>
          <w:szCs w:val="28"/>
        </w:rPr>
        <w:t>COUNCIL ON WATERSHED MANAGEMENT</w:t>
      </w:r>
    </w:p>
    <w:p w:rsidR="00DA662A" w:rsidRPr="00B503CD" w:rsidRDefault="00DA662A" w:rsidP="00B503CD">
      <w:pPr>
        <w:pStyle w:val="Default"/>
        <w:spacing w:before="60" w:after="60"/>
        <w:jc w:val="center"/>
        <w:rPr>
          <w:rFonts w:ascii="Calibri" w:hAnsi="Calibri" w:cs="Calibri"/>
          <w:iCs/>
          <w:color w:val="717171"/>
          <w:sz w:val="28"/>
          <w:szCs w:val="23"/>
        </w:rPr>
      </w:pPr>
      <w:r w:rsidRPr="00B503CD">
        <w:rPr>
          <w:rFonts w:ascii="Calibri" w:hAnsi="Calibri" w:cs="Calibri"/>
          <w:iCs/>
          <w:color w:val="717171"/>
          <w:sz w:val="28"/>
          <w:szCs w:val="23"/>
        </w:rPr>
        <w:t>Posted Wednesday, March 17, 2021</w:t>
      </w:r>
    </w:p>
    <w:p w:rsidR="009220EA" w:rsidRPr="009220EA" w:rsidRDefault="009220EA" w:rsidP="00B503CD">
      <w:pPr>
        <w:pStyle w:val="Default"/>
        <w:spacing w:before="60" w:after="60"/>
        <w:jc w:val="center"/>
        <w:rPr>
          <w:rFonts w:ascii="Calibri" w:hAnsi="Calibri" w:cs="Calibri"/>
          <w:i/>
          <w:iCs/>
          <w:color w:val="717171"/>
          <w:sz w:val="4"/>
          <w:szCs w:val="23"/>
        </w:rPr>
      </w:pPr>
    </w:p>
    <w:p w:rsidR="00DA662A" w:rsidRPr="00B503CD" w:rsidRDefault="009220EA" w:rsidP="00B503CD">
      <w:pPr>
        <w:pStyle w:val="Default"/>
        <w:spacing w:before="60" w:after="60"/>
        <w:rPr>
          <w:rFonts w:ascii="Garamond" w:hAnsi="Garamond" w:cs="Times New Roman"/>
          <w:szCs w:val="23"/>
        </w:rPr>
      </w:pPr>
      <w:r>
        <w:rPr>
          <w:rFonts w:ascii="Times New Roman" w:hAnsi="Times New Roman" w:cs="Times New Roman"/>
          <w:sz w:val="22"/>
          <w:szCs w:val="23"/>
        </w:rPr>
        <w:tab/>
      </w:r>
      <w:r w:rsidR="00DA662A" w:rsidRPr="00B503CD">
        <w:rPr>
          <w:rFonts w:ascii="Garamond" w:hAnsi="Garamond" w:cs="Times New Roman"/>
          <w:szCs w:val="23"/>
        </w:rPr>
        <w:t xml:space="preserve">The Council on Watershed Management will hold a meeting at </w:t>
      </w:r>
      <w:r w:rsidR="00DA662A" w:rsidRPr="00B503CD">
        <w:rPr>
          <w:rFonts w:ascii="Garamond" w:hAnsi="Garamond" w:cs="Times New Roman"/>
          <w:b/>
          <w:szCs w:val="23"/>
        </w:rPr>
        <w:t>8:3</w:t>
      </w:r>
      <w:r w:rsidR="00DA662A" w:rsidRPr="00B503CD">
        <w:rPr>
          <w:rFonts w:ascii="Garamond" w:hAnsi="Garamond" w:cs="Times New Roman"/>
          <w:b/>
          <w:bCs/>
          <w:szCs w:val="23"/>
        </w:rPr>
        <w:t xml:space="preserve">0 a.m. Wednesday, March 24, 2021. </w:t>
      </w:r>
      <w:r w:rsidR="00DA662A" w:rsidRPr="00B503CD">
        <w:rPr>
          <w:rFonts w:ascii="Garamond" w:hAnsi="Garamond" w:cs="Times New Roman"/>
          <w:szCs w:val="23"/>
        </w:rPr>
        <w:t>This meeting is in furtherance of</w:t>
      </w:r>
      <w:r w:rsidR="00DA662A" w:rsidRPr="00B503CD">
        <w:rPr>
          <w:rFonts w:ascii="Garamond" w:hAnsi="Garamond" w:cs="Times New Roman"/>
          <w:color w:val="33CCCC"/>
          <w:szCs w:val="23"/>
        </w:rPr>
        <w:t xml:space="preserve"> </w:t>
      </w:r>
      <w:hyperlink r:id="rId10" w:history="1">
        <w:r w:rsidR="00DA662A" w:rsidRPr="00B503CD">
          <w:rPr>
            <w:rStyle w:val="Hyperlink"/>
            <w:rFonts w:ascii="Garamond" w:hAnsi="Garamond" w:cs="Times New Roman"/>
            <w:b/>
            <w:bCs/>
            <w:color w:val="2DB8B5"/>
            <w:szCs w:val="23"/>
          </w:rPr>
          <w:t>Louisiana Watershed Initiative</w:t>
        </w:r>
      </w:hyperlink>
      <w:r w:rsidR="00DA662A" w:rsidRPr="00B503CD">
        <w:rPr>
          <w:rFonts w:ascii="Garamond" w:hAnsi="Garamond" w:cs="Times New Roman"/>
          <w:b/>
          <w:bCs/>
          <w:color w:val="3DAEAC"/>
          <w:szCs w:val="23"/>
        </w:rPr>
        <w:t xml:space="preserve"> </w:t>
      </w:r>
      <w:r w:rsidR="00DA662A" w:rsidRPr="00B503CD">
        <w:rPr>
          <w:rFonts w:ascii="Garamond" w:hAnsi="Garamond" w:cs="Times New Roman"/>
          <w:szCs w:val="23"/>
        </w:rPr>
        <w:t xml:space="preserve">activities and is integral to providing a sustainable, institutional basis to increase continuity, improve flood resilience and enable more effective flood </w:t>
      </w:r>
      <w:r w:rsidRPr="00B503CD">
        <w:rPr>
          <w:rFonts w:ascii="Garamond" w:hAnsi="Garamond" w:cs="Times New Roman"/>
          <w:szCs w:val="23"/>
        </w:rPr>
        <w:t>reduction</w:t>
      </w:r>
      <w:r w:rsidR="00DA662A" w:rsidRPr="00B503CD">
        <w:rPr>
          <w:rFonts w:ascii="Garamond" w:hAnsi="Garamond" w:cs="Times New Roman"/>
          <w:szCs w:val="23"/>
        </w:rPr>
        <w:t xml:space="preserve"> across the state. </w:t>
      </w:r>
    </w:p>
    <w:p w:rsidR="00DA662A" w:rsidRPr="00B503CD" w:rsidRDefault="009220EA" w:rsidP="00B503CD">
      <w:pPr>
        <w:pStyle w:val="Default"/>
        <w:spacing w:before="60" w:after="60"/>
        <w:rPr>
          <w:rFonts w:ascii="Garamond" w:hAnsi="Garamond" w:cs="Times New Roman"/>
          <w:szCs w:val="23"/>
        </w:rPr>
      </w:pPr>
      <w:r w:rsidRPr="00B503CD">
        <w:rPr>
          <w:rFonts w:ascii="Garamond" w:hAnsi="Garamond" w:cs="Times New Roman"/>
          <w:szCs w:val="23"/>
        </w:rPr>
        <w:tab/>
      </w:r>
      <w:r w:rsidR="00DA662A" w:rsidRPr="00B503CD">
        <w:rPr>
          <w:rFonts w:ascii="Garamond" w:hAnsi="Garamond" w:cs="Times New Roman"/>
          <w:szCs w:val="23"/>
        </w:rPr>
        <w:t xml:space="preserve">In an effort to reduce and limit the spread of COVID-19 in Louisiana and to preserve the health and safety of all members of the public, the governor has declared COVID-19 a public health emergency and ordered that it is necessary to limit public gatherings in a single place to avoid individuals being in close proximity to one another. </w:t>
      </w:r>
    </w:p>
    <w:p w:rsidR="00DA662A" w:rsidRPr="00B503CD" w:rsidRDefault="009220EA" w:rsidP="00B503CD">
      <w:pPr>
        <w:pStyle w:val="Default"/>
        <w:spacing w:before="60" w:after="60"/>
        <w:rPr>
          <w:rFonts w:ascii="Garamond" w:hAnsi="Garamond" w:cs="Times New Roman"/>
          <w:szCs w:val="23"/>
        </w:rPr>
      </w:pPr>
      <w:r w:rsidRPr="00B503CD">
        <w:rPr>
          <w:rFonts w:ascii="Garamond" w:hAnsi="Garamond" w:cs="Times New Roman"/>
          <w:szCs w:val="23"/>
        </w:rPr>
        <w:tab/>
      </w:r>
      <w:r w:rsidR="00DA662A" w:rsidRPr="00B503CD">
        <w:rPr>
          <w:rFonts w:ascii="Garamond" w:hAnsi="Garamond" w:cs="Times New Roman"/>
          <w:szCs w:val="23"/>
        </w:rPr>
        <w:t xml:space="preserve">As a result of the public health emergency and the limitations imposed on public gatherings and personal interactions, the chair of the Council on Watershed Management hereby certifies that in order to protect the lives, health and safety of the citizens of Louisiana, it is necessary to conduct the Council on Watershed Management’s March 24 meeting by teleconference or video conference to assure a quorum of council members. </w:t>
      </w:r>
    </w:p>
    <w:p w:rsidR="00DA662A" w:rsidRPr="00B503CD" w:rsidRDefault="009220EA" w:rsidP="00B503CD">
      <w:pPr>
        <w:pStyle w:val="Default"/>
        <w:spacing w:before="60" w:after="60"/>
        <w:rPr>
          <w:rFonts w:ascii="Garamond" w:hAnsi="Garamond" w:cs="Times New Roman"/>
          <w:szCs w:val="23"/>
        </w:rPr>
      </w:pPr>
      <w:r w:rsidRPr="00B503CD">
        <w:rPr>
          <w:rFonts w:ascii="Garamond" w:hAnsi="Garamond" w:cs="Times New Roman"/>
          <w:szCs w:val="23"/>
        </w:rPr>
        <w:tab/>
      </w:r>
      <w:r w:rsidR="00DA662A" w:rsidRPr="00B503CD">
        <w:rPr>
          <w:rFonts w:ascii="Garamond" w:hAnsi="Garamond" w:cs="Times New Roman"/>
          <w:szCs w:val="23"/>
        </w:rPr>
        <w:t>Therefore, in accordance with Section 4 of the Governor’s Proclamation Number 30 JBE 2020: Additional Measures for COVID-19 Public Health Emergency, the Council on Watershed Management will hold its March 24 meeting virtually. The Council on Watershed Management will use the online platforms Zoom and Facebook to livestream the meeting.</w:t>
      </w:r>
    </w:p>
    <w:p w:rsidR="009220EA" w:rsidRPr="00B503CD" w:rsidRDefault="009220EA" w:rsidP="00B503CD">
      <w:pPr>
        <w:pStyle w:val="Default"/>
        <w:spacing w:before="60" w:after="60"/>
        <w:rPr>
          <w:rFonts w:ascii="Garamond" w:hAnsi="Garamond" w:cs="Times New Roman"/>
          <w:szCs w:val="23"/>
        </w:rPr>
      </w:pPr>
    </w:p>
    <w:p w:rsidR="00DA662A" w:rsidRPr="00B503CD" w:rsidRDefault="00DA662A" w:rsidP="00B503CD">
      <w:pPr>
        <w:pStyle w:val="Default"/>
        <w:spacing w:before="60" w:after="60"/>
        <w:rPr>
          <w:rFonts w:ascii="Garamond" w:hAnsi="Garamond" w:cs="Times New Roman"/>
          <w:szCs w:val="23"/>
        </w:rPr>
      </w:pPr>
      <w:r w:rsidRPr="00B503CD">
        <w:rPr>
          <w:rFonts w:ascii="Garamond" w:hAnsi="Garamond" w:cs="Times New Roman"/>
          <w:szCs w:val="23"/>
        </w:rPr>
        <w:t xml:space="preserve">To participate in the meeting beginning at 8:30 a.m. on March 24, please follow instructions provided below: </w:t>
      </w:r>
    </w:p>
    <w:p w:rsidR="00DA662A" w:rsidRPr="00B503CD" w:rsidRDefault="00DA662A" w:rsidP="00B503CD">
      <w:pPr>
        <w:pStyle w:val="ListParagraph"/>
        <w:numPr>
          <w:ilvl w:val="0"/>
          <w:numId w:val="1"/>
        </w:numPr>
        <w:spacing w:before="60" w:after="60" w:line="240" w:lineRule="auto"/>
        <w:jc w:val="both"/>
        <w:rPr>
          <w:rFonts w:ascii="Garamond" w:hAnsi="Garamond" w:cs="Times New Roman"/>
          <w:sz w:val="24"/>
          <w:szCs w:val="23"/>
        </w:rPr>
      </w:pPr>
      <w:r w:rsidRPr="00B503CD">
        <w:rPr>
          <w:rFonts w:ascii="Garamond" w:hAnsi="Garamond" w:cs="Times New Roman"/>
          <w:sz w:val="24"/>
          <w:szCs w:val="23"/>
        </w:rPr>
        <w:t xml:space="preserve">Register to join the Zoom Webinar </w:t>
      </w:r>
      <w:r w:rsidRPr="00B503CD">
        <w:rPr>
          <w:rFonts w:ascii="Garamond" w:hAnsi="Garamond" w:cs="Times New Roman"/>
          <w:i/>
          <w:iCs/>
          <w:sz w:val="24"/>
          <w:szCs w:val="23"/>
        </w:rPr>
        <w:t xml:space="preserve">online </w:t>
      </w:r>
      <w:r w:rsidRPr="00B503CD">
        <w:rPr>
          <w:rFonts w:ascii="Garamond" w:hAnsi="Garamond" w:cs="Times New Roman"/>
          <w:sz w:val="24"/>
          <w:szCs w:val="23"/>
        </w:rPr>
        <w:t xml:space="preserve">by clicking or entering in your web browser: </w:t>
      </w:r>
      <w:hyperlink r:id="rId11" w:history="1">
        <w:r w:rsidRPr="00B503CD">
          <w:rPr>
            <w:rStyle w:val="Hyperlink"/>
            <w:rFonts w:ascii="Garamond" w:hAnsi="Garamond" w:cs="Times New Roman"/>
            <w:sz w:val="24"/>
            <w:szCs w:val="23"/>
          </w:rPr>
          <w:t>https://zoom.us/webinar/register/WN_WASL4a_aR66_-1b3xh-Xkw</w:t>
        </w:r>
      </w:hyperlink>
    </w:p>
    <w:p w:rsidR="00DA662A" w:rsidRPr="00B503CD" w:rsidRDefault="00DA662A" w:rsidP="00B503CD">
      <w:pPr>
        <w:pStyle w:val="ListParagraph"/>
        <w:numPr>
          <w:ilvl w:val="0"/>
          <w:numId w:val="1"/>
        </w:numPr>
        <w:spacing w:before="60" w:after="60" w:line="240" w:lineRule="auto"/>
        <w:jc w:val="both"/>
        <w:rPr>
          <w:rFonts w:ascii="Garamond" w:hAnsi="Garamond" w:cs="Times New Roman"/>
          <w:sz w:val="24"/>
          <w:szCs w:val="23"/>
        </w:rPr>
      </w:pPr>
      <w:r w:rsidRPr="00B503CD">
        <w:rPr>
          <w:rFonts w:ascii="Garamond" w:hAnsi="Garamond" w:cs="Times New Roman"/>
          <w:sz w:val="24"/>
          <w:szCs w:val="23"/>
        </w:rPr>
        <w:t>After registering, you will receive an email with information</w:t>
      </w:r>
      <w:r w:rsidR="009220EA" w:rsidRPr="00B503CD">
        <w:rPr>
          <w:rFonts w:ascii="Garamond" w:hAnsi="Garamond" w:cs="Times New Roman"/>
          <w:sz w:val="24"/>
          <w:szCs w:val="23"/>
        </w:rPr>
        <w:t xml:space="preserve"> on to join</w:t>
      </w:r>
      <w:r w:rsidRPr="00B503CD">
        <w:rPr>
          <w:rFonts w:ascii="Garamond" w:hAnsi="Garamond" w:cs="Times New Roman"/>
          <w:sz w:val="24"/>
          <w:szCs w:val="23"/>
        </w:rPr>
        <w:t xml:space="preserve"> the webinar.</w:t>
      </w:r>
    </w:p>
    <w:p w:rsidR="009220EA" w:rsidRPr="00B503CD" w:rsidRDefault="009220EA" w:rsidP="00B503CD">
      <w:pPr>
        <w:pStyle w:val="ListParagraph"/>
        <w:spacing w:before="60" w:after="60" w:line="240" w:lineRule="auto"/>
        <w:jc w:val="both"/>
        <w:rPr>
          <w:rFonts w:ascii="Garamond" w:hAnsi="Garamond" w:cs="Times New Roman"/>
          <w:sz w:val="24"/>
          <w:szCs w:val="23"/>
        </w:rPr>
      </w:pPr>
    </w:p>
    <w:p w:rsidR="00B479D5" w:rsidRPr="00B503CD" w:rsidRDefault="00DA662A" w:rsidP="00B503CD">
      <w:pPr>
        <w:spacing w:before="60" w:after="60" w:line="240" w:lineRule="auto"/>
        <w:jc w:val="both"/>
        <w:rPr>
          <w:rFonts w:ascii="Garamond" w:hAnsi="Garamond" w:cs="Times New Roman"/>
          <w:color w:val="000000"/>
          <w:sz w:val="24"/>
          <w:szCs w:val="23"/>
        </w:rPr>
      </w:pPr>
      <w:r w:rsidRPr="00B503CD">
        <w:rPr>
          <w:rFonts w:ascii="Garamond" w:hAnsi="Garamond" w:cs="Times New Roman"/>
          <w:color w:val="000000"/>
          <w:sz w:val="24"/>
          <w:szCs w:val="23"/>
          <w:u w:val="single"/>
        </w:rPr>
        <w:t>Public comment procedure:</w:t>
      </w:r>
      <w:r w:rsidRPr="00B503CD">
        <w:rPr>
          <w:rFonts w:ascii="Garamond" w:hAnsi="Garamond" w:cs="Times New Roman"/>
          <w:color w:val="000000"/>
          <w:sz w:val="24"/>
          <w:szCs w:val="23"/>
        </w:rPr>
        <w:t xml:space="preserve"> Public comments will be accepted </w:t>
      </w:r>
      <w:r w:rsidR="009220EA" w:rsidRPr="00B503CD">
        <w:rPr>
          <w:rFonts w:ascii="Garamond" w:hAnsi="Garamond" w:cs="Times New Roman"/>
          <w:color w:val="000000"/>
          <w:sz w:val="24"/>
          <w:szCs w:val="23"/>
        </w:rPr>
        <w:t xml:space="preserve">via the Q&amp;A feature </w:t>
      </w:r>
      <w:r w:rsidRPr="00B503CD">
        <w:rPr>
          <w:rFonts w:ascii="Garamond" w:hAnsi="Garamond" w:cs="Times New Roman"/>
          <w:color w:val="000000"/>
          <w:sz w:val="24"/>
          <w:szCs w:val="23"/>
        </w:rPr>
        <w:t>during of the meeting. To submit a comment, please enter it into the Zoom Q&amp;A feature or as a comment on the Facebook stream. The Council will address public comment at the beginning and end of the meeting.</w:t>
      </w:r>
    </w:p>
    <w:p w:rsidR="00B503CD" w:rsidRDefault="00B503CD" w:rsidP="00DA662A">
      <w:pPr>
        <w:jc w:val="both"/>
        <w:rPr>
          <w:rFonts w:ascii="Times New Roman" w:hAnsi="Times New Roman" w:cs="Times New Roman"/>
          <w:color w:val="000000"/>
          <w:szCs w:val="23"/>
        </w:rPr>
      </w:pPr>
    </w:p>
    <w:p w:rsidR="00B503CD" w:rsidRPr="00B503CD" w:rsidRDefault="00B503CD" w:rsidP="00B503CD">
      <w:pPr>
        <w:spacing w:after="0" w:line="288" w:lineRule="auto"/>
        <w:contextualSpacing/>
        <w:rPr>
          <w:rFonts w:ascii="Arial" w:eastAsia="Times New Roman" w:hAnsi="Arial" w:cs="Times New Roman (Headings CS)"/>
          <w:b/>
          <w:caps/>
          <w:color w:val="4F868E"/>
          <w:spacing w:val="20"/>
          <w:kern w:val="28"/>
          <w:sz w:val="44"/>
          <w:szCs w:val="44"/>
        </w:rPr>
      </w:pPr>
      <w:r w:rsidRPr="00B503CD">
        <w:rPr>
          <w:rFonts w:ascii="Arial" w:eastAsia="Times New Roman" w:hAnsi="Arial" w:cs="Times New Roman (Headings CS)"/>
          <w:b/>
          <w:caps/>
          <w:color w:val="4F868E"/>
          <w:spacing w:val="20"/>
          <w:kern w:val="28"/>
          <w:sz w:val="44"/>
          <w:szCs w:val="44"/>
        </w:rPr>
        <w:lastRenderedPageBreak/>
        <w:t xml:space="preserve">MEeting </w:t>
      </w:r>
      <w:bookmarkStart w:id="0" w:name="_GoBack"/>
      <w:bookmarkEnd w:id="0"/>
      <w:r w:rsidRPr="00B503CD">
        <w:rPr>
          <w:rFonts w:ascii="Arial" w:eastAsia="Times New Roman" w:hAnsi="Arial" w:cs="Times New Roman (Headings CS)"/>
          <w:b/>
          <w:caps/>
          <w:color w:val="4F868E"/>
          <w:spacing w:val="20"/>
          <w:kern w:val="28"/>
          <w:sz w:val="44"/>
          <w:szCs w:val="44"/>
        </w:rPr>
        <w:t>Agenda</w:t>
      </w:r>
    </w:p>
    <w:p w:rsidR="00B503CD" w:rsidRPr="00B503CD" w:rsidRDefault="00B503CD" w:rsidP="00B503CD">
      <w:pPr>
        <w:numPr>
          <w:ilvl w:val="1"/>
          <w:numId w:val="0"/>
        </w:numPr>
        <w:spacing w:after="160" w:line="288" w:lineRule="auto"/>
        <w:rPr>
          <w:rFonts w:ascii="Arial" w:eastAsia="Times New Roman" w:hAnsi="Arial" w:cs="Times New Roman (Body CS)"/>
          <w:caps/>
          <w:color w:val="ADBC4E"/>
          <w:spacing w:val="20"/>
          <w:sz w:val="32"/>
          <w:szCs w:val="32"/>
        </w:rPr>
      </w:pPr>
      <w:r w:rsidRPr="00B503CD">
        <w:rPr>
          <w:rFonts w:ascii="Arial" w:eastAsia="Times New Roman" w:hAnsi="Arial" w:cs="Times New Roman (Body CS)"/>
          <w:caps/>
          <w:color w:val="ADBC4E"/>
          <w:spacing w:val="20"/>
          <w:sz w:val="32"/>
          <w:szCs w:val="32"/>
        </w:rPr>
        <w:t>Council on Watershed Management</w:t>
      </w:r>
    </w:p>
    <w:p w:rsidR="00B503CD" w:rsidRPr="00B503CD" w:rsidRDefault="00B503CD" w:rsidP="00B503CD">
      <w:pPr>
        <w:spacing w:after="0" w:line="240" w:lineRule="auto"/>
        <w:textAlignment w:val="baseline"/>
        <w:rPr>
          <w:rFonts w:ascii="Calibri" w:eastAsia="Times New Roman" w:hAnsi="Calibri" w:cs="Calibri"/>
          <w:i/>
          <w:iCs/>
          <w:color w:val="767171"/>
        </w:rPr>
      </w:pPr>
      <w:r w:rsidRPr="00B503CD">
        <w:rPr>
          <w:rFonts w:ascii="Calibri" w:eastAsia="Times New Roman" w:hAnsi="Calibri" w:cs="Calibri"/>
          <w:i/>
          <w:iCs/>
          <w:color w:val="767171"/>
        </w:rPr>
        <w:t>Wednesday, March 24, 2021</w:t>
      </w:r>
    </w:p>
    <w:p w:rsidR="00B503CD" w:rsidRPr="00B503CD" w:rsidRDefault="00B503CD" w:rsidP="00B503CD">
      <w:pPr>
        <w:spacing w:after="0" w:line="240" w:lineRule="auto"/>
        <w:textAlignment w:val="baseline"/>
        <w:rPr>
          <w:rFonts w:ascii="Calibri" w:eastAsia="Times New Roman" w:hAnsi="Calibri" w:cs="Calibri"/>
          <w:i/>
          <w:iCs/>
          <w:color w:val="767171"/>
        </w:rPr>
      </w:pPr>
      <w:r w:rsidRPr="00B503CD">
        <w:rPr>
          <w:rFonts w:ascii="Calibri" w:eastAsia="Times New Roman" w:hAnsi="Calibri" w:cs="Calibri"/>
          <w:i/>
          <w:iCs/>
          <w:color w:val="767171"/>
        </w:rPr>
        <w:t>8:30 a.m. – 10:00 a.m.</w:t>
      </w:r>
    </w:p>
    <w:p w:rsidR="00B503CD" w:rsidRPr="00B503CD" w:rsidRDefault="00B503CD" w:rsidP="00B503CD">
      <w:pPr>
        <w:spacing w:after="0" w:line="240" w:lineRule="auto"/>
        <w:rPr>
          <w:rFonts w:ascii="Calibri" w:eastAsia="Garamond" w:hAnsi="Calibri" w:cs="Calibri"/>
          <w:i/>
          <w:color w:val="767171"/>
          <w:szCs w:val="24"/>
          <w:highlight w:val="yellow"/>
        </w:rPr>
      </w:pPr>
    </w:p>
    <w:p w:rsidR="00B503CD" w:rsidRPr="00B503CD" w:rsidRDefault="00B503CD" w:rsidP="00B503CD">
      <w:pPr>
        <w:numPr>
          <w:ilvl w:val="0"/>
          <w:numId w:val="2"/>
        </w:numPr>
        <w:spacing w:after="0" w:line="312" w:lineRule="auto"/>
        <w:contextualSpacing/>
        <w:rPr>
          <w:rFonts w:ascii="Arial" w:eastAsia="Calibri" w:hAnsi="Arial" w:cs="Arial"/>
          <w:b/>
          <w:bCs/>
          <w:color w:val="44546A"/>
        </w:rPr>
      </w:pPr>
      <w:r w:rsidRPr="00B503CD">
        <w:rPr>
          <w:rFonts w:ascii="Arial" w:eastAsia="Calibri" w:hAnsi="Arial" w:cs="Arial"/>
          <w:b/>
          <w:bCs/>
          <w:color w:val="44546A"/>
        </w:rPr>
        <w:t>Call to Order</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Roll Call</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Pledge of Allegiance</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Public Comment</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Consent Agenda Items</w:t>
      </w:r>
    </w:p>
    <w:p w:rsidR="00B503CD" w:rsidRPr="00B503CD" w:rsidRDefault="00B503CD" w:rsidP="00B503CD">
      <w:pPr>
        <w:numPr>
          <w:ilvl w:val="1"/>
          <w:numId w:val="3"/>
        </w:numPr>
        <w:spacing w:after="0" w:line="312" w:lineRule="auto"/>
        <w:ind w:left="720"/>
        <w:rPr>
          <w:rFonts w:ascii="Garamond" w:eastAsia="Calibri" w:hAnsi="Garamond" w:cs="Calibri"/>
          <w:bCs/>
          <w:color w:val="000000"/>
        </w:rPr>
      </w:pPr>
      <w:r w:rsidRPr="00B503CD">
        <w:rPr>
          <w:rFonts w:ascii="Garamond" w:eastAsia="Times New Roman" w:hAnsi="Garamond" w:cs="Calibri"/>
          <w:color w:val="000000"/>
        </w:rPr>
        <w:t>Approval of November 19, 2020 meeting minutes</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Opening Remarks</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Updates</w:t>
      </w:r>
    </w:p>
    <w:p w:rsidR="00B503CD" w:rsidRPr="00B503CD" w:rsidRDefault="00B503CD" w:rsidP="00B503CD">
      <w:pPr>
        <w:numPr>
          <w:ilvl w:val="1"/>
          <w:numId w:val="2"/>
        </w:numPr>
        <w:spacing w:after="0" w:line="336" w:lineRule="auto"/>
        <w:ind w:left="720"/>
        <w:rPr>
          <w:rFonts w:ascii="Garamond" w:eastAsia="Times New Roman" w:hAnsi="Garamond" w:cs="Calibri"/>
          <w:szCs w:val="24"/>
        </w:rPr>
      </w:pPr>
      <w:r w:rsidRPr="00B503CD">
        <w:rPr>
          <w:rFonts w:ascii="Garamond" w:eastAsia="Times New Roman" w:hAnsi="Garamond" w:cs="Calibri"/>
          <w:szCs w:val="24"/>
        </w:rPr>
        <w:t>Regional Capacity Building Grant Program</w:t>
      </w:r>
    </w:p>
    <w:p w:rsidR="00B503CD" w:rsidRPr="00B503CD" w:rsidRDefault="00B503CD" w:rsidP="00B503CD">
      <w:pPr>
        <w:numPr>
          <w:ilvl w:val="1"/>
          <w:numId w:val="2"/>
        </w:numPr>
        <w:spacing w:after="0" w:line="336" w:lineRule="auto"/>
        <w:ind w:left="720"/>
        <w:rPr>
          <w:rFonts w:ascii="Garamond" w:eastAsia="Times New Roman" w:hAnsi="Garamond" w:cs="Calibri"/>
          <w:szCs w:val="24"/>
        </w:rPr>
      </w:pPr>
      <w:r w:rsidRPr="00B503CD">
        <w:rPr>
          <w:rFonts w:ascii="Garamond" w:eastAsia="Times New Roman" w:hAnsi="Garamond" w:cs="Calibri"/>
          <w:szCs w:val="24"/>
        </w:rPr>
        <w:t>State Agency Alignment</w:t>
      </w:r>
    </w:p>
    <w:p w:rsidR="00B503CD" w:rsidRPr="00B503CD" w:rsidRDefault="00B503CD" w:rsidP="00B503CD">
      <w:pPr>
        <w:numPr>
          <w:ilvl w:val="1"/>
          <w:numId w:val="2"/>
        </w:numPr>
        <w:spacing w:after="0" w:line="336" w:lineRule="auto"/>
        <w:ind w:left="720"/>
        <w:rPr>
          <w:rFonts w:ascii="Garamond" w:eastAsia="Times New Roman" w:hAnsi="Garamond" w:cs="Calibri"/>
          <w:szCs w:val="24"/>
        </w:rPr>
      </w:pPr>
      <w:r w:rsidRPr="00B503CD">
        <w:rPr>
          <w:rFonts w:ascii="Garamond" w:eastAsia="Times New Roman" w:hAnsi="Garamond" w:cs="Calibri"/>
          <w:szCs w:val="24"/>
        </w:rPr>
        <w:t xml:space="preserve">Watershed Projects Grant Program: Local and Regional – Round 1 </w:t>
      </w:r>
    </w:p>
    <w:p w:rsidR="00B503CD" w:rsidRPr="00B503CD" w:rsidRDefault="00B503CD" w:rsidP="00B503CD">
      <w:pPr>
        <w:numPr>
          <w:ilvl w:val="1"/>
          <w:numId w:val="2"/>
        </w:numPr>
        <w:spacing w:after="0" w:line="336" w:lineRule="auto"/>
        <w:ind w:left="720"/>
        <w:rPr>
          <w:rFonts w:ascii="Garamond" w:eastAsia="Times New Roman" w:hAnsi="Garamond" w:cs="Calibri"/>
          <w:szCs w:val="24"/>
        </w:rPr>
      </w:pPr>
      <w:r w:rsidRPr="00B503CD">
        <w:rPr>
          <w:rFonts w:ascii="Garamond" w:eastAsia="Times New Roman" w:hAnsi="Garamond" w:cs="Calibri"/>
          <w:szCs w:val="24"/>
        </w:rPr>
        <w:t>Watershed Mapping, Monitoring and Modeling Program</w:t>
      </w:r>
    </w:p>
    <w:p w:rsidR="00B503CD" w:rsidRPr="00B503CD" w:rsidRDefault="00B503CD" w:rsidP="00B503CD">
      <w:pPr>
        <w:numPr>
          <w:ilvl w:val="1"/>
          <w:numId w:val="2"/>
        </w:numPr>
        <w:spacing w:after="0" w:line="336" w:lineRule="auto"/>
        <w:ind w:left="720"/>
        <w:rPr>
          <w:rFonts w:ascii="Garamond" w:eastAsia="Times New Roman" w:hAnsi="Garamond" w:cs="Calibri"/>
          <w:szCs w:val="24"/>
        </w:rPr>
      </w:pPr>
      <w:r w:rsidRPr="00B503CD">
        <w:rPr>
          <w:rFonts w:ascii="Garamond" w:eastAsia="Times New Roman" w:hAnsi="Garamond" w:cs="Calibri"/>
          <w:szCs w:val="24"/>
        </w:rPr>
        <w:t>Program Development</w:t>
      </w:r>
    </w:p>
    <w:p w:rsidR="00B503CD" w:rsidRPr="00B503CD" w:rsidRDefault="00B503CD" w:rsidP="00B503CD">
      <w:pPr>
        <w:numPr>
          <w:ilvl w:val="0"/>
          <w:numId w:val="2"/>
        </w:numPr>
        <w:spacing w:after="0" w:line="312" w:lineRule="auto"/>
        <w:rPr>
          <w:rFonts w:ascii="Arial" w:eastAsia="Calibri" w:hAnsi="Arial" w:cs="Arial"/>
          <w:b/>
          <w:bCs/>
          <w:color w:val="44546A"/>
        </w:rPr>
      </w:pPr>
      <w:r w:rsidRPr="00B503CD">
        <w:rPr>
          <w:rFonts w:ascii="Arial" w:eastAsia="Calibri" w:hAnsi="Arial" w:cs="Arial"/>
          <w:b/>
          <w:bCs/>
          <w:color w:val="44546A"/>
        </w:rPr>
        <w:t>Action Items</w:t>
      </w:r>
    </w:p>
    <w:p w:rsidR="00B503CD" w:rsidRPr="00B503CD" w:rsidRDefault="00B503CD" w:rsidP="00B503CD">
      <w:pPr>
        <w:numPr>
          <w:ilvl w:val="1"/>
          <w:numId w:val="2"/>
        </w:numPr>
        <w:spacing w:after="0" w:line="312" w:lineRule="auto"/>
        <w:ind w:left="810" w:hanging="450"/>
        <w:rPr>
          <w:rFonts w:ascii="Garamond" w:eastAsia="Calibri" w:hAnsi="Garamond" w:cs="Calibri"/>
          <w:b/>
          <w:bCs/>
        </w:rPr>
      </w:pPr>
      <w:r w:rsidRPr="00B503CD">
        <w:rPr>
          <w:rFonts w:ascii="Garamond" w:eastAsia="Calibri" w:hAnsi="Garamond" w:cs="Calibri"/>
          <w:bCs/>
        </w:rPr>
        <w:t xml:space="preserve">Review Process for Long-term Model Use, Storage and Maintenance Plan (MUSM) </w:t>
      </w:r>
    </w:p>
    <w:p w:rsidR="00B503CD" w:rsidRPr="00B503CD" w:rsidRDefault="00B503CD" w:rsidP="00B503CD">
      <w:pPr>
        <w:numPr>
          <w:ilvl w:val="1"/>
          <w:numId w:val="2"/>
        </w:numPr>
        <w:spacing w:after="0" w:line="312" w:lineRule="auto"/>
        <w:ind w:left="810" w:hanging="450"/>
        <w:rPr>
          <w:rFonts w:ascii="Garamond" w:eastAsia="Calibri" w:hAnsi="Garamond" w:cs="Calibri"/>
          <w:b/>
          <w:bCs/>
        </w:rPr>
      </w:pPr>
      <w:r w:rsidRPr="00B503CD">
        <w:rPr>
          <w:rFonts w:ascii="Garamond" w:eastAsia="Calibri" w:hAnsi="Garamond" w:cs="Calibri"/>
          <w:bCs/>
        </w:rPr>
        <w:t xml:space="preserve">Future Council </w:t>
      </w:r>
      <w:r>
        <w:rPr>
          <w:rFonts w:ascii="Garamond" w:eastAsia="Calibri" w:hAnsi="Garamond" w:cs="Calibri"/>
          <w:bCs/>
        </w:rPr>
        <w:t>Meeting</w:t>
      </w:r>
      <w:r w:rsidRPr="00B503CD">
        <w:rPr>
          <w:rFonts w:ascii="Garamond" w:eastAsia="Calibri" w:hAnsi="Garamond" w:cs="Calibri"/>
          <w:bCs/>
        </w:rPr>
        <w:t xml:space="preserve"> July 2021</w:t>
      </w:r>
    </w:p>
    <w:p w:rsidR="00B503CD" w:rsidRPr="00B503CD" w:rsidRDefault="00B503CD" w:rsidP="00B503CD">
      <w:pPr>
        <w:numPr>
          <w:ilvl w:val="0"/>
          <w:numId w:val="2"/>
        </w:numPr>
        <w:spacing w:after="0" w:line="312" w:lineRule="auto"/>
        <w:rPr>
          <w:rFonts w:ascii="Times New Roman" w:eastAsia="Times New Roman" w:hAnsi="Times New Roman" w:cs="Times New Roman"/>
          <w:b/>
          <w:bCs/>
          <w:color w:val="44546A"/>
        </w:rPr>
      </w:pPr>
      <w:r w:rsidRPr="00B503CD">
        <w:rPr>
          <w:rFonts w:ascii="Arial" w:eastAsia="Times New Roman" w:hAnsi="Arial" w:cs="Arial"/>
          <w:b/>
          <w:bCs/>
          <w:color w:val="44546A"/>
        </w:rPr>
        <w:t>Public Comment</w:t>
      </w:r>
    </w:p>
    <w:p w:rsidR="00B503CD" w:rsidRPr="00B503CD" w:rsidRDefault="00B503CD" w:rsidP="00B503CD">
      <w:pPr>
        <w:numPr>
          <w:ilvl w:val="0"/>
          <w:numId w:val="2"/>
        </w:numPr>
        <w:spacing w:after="0" w:line="312" w:lineRule="auto"/>
        <w:rPr>
          <w:rFonts w:ascii="Arial" w:eastAsia="Times New Roman" w:hAnsi="Arial" w:cs="Arial"/>
          <w:b/>
          <w:bCs/>
          <w:color w:val="44546A"/>
        </w:rPr>
      </w:pPr>
      <w:r w:rsidRPr="00B503CD">
        <w:rPr>
          <w:rFonts w:ascii="Arial" w:eastAsia="Times New Roman" w:hAnsi="Arial" w:cs="Arial"/>
          <w:b/>
          <w:bCs/>
          <w:color w:val="44546A"/>
        </w:rPr>
        <w:t>Closing Remarks</w:t>
      </w:r>
    </w:p>
    <w:p w:rsidR="00B503CD" w:rsidRPr="00B503CD" w:rsidRDefault="00B503CD" w:rsidP="00B503CD">
      <w:pPr>
        <w:numPr>
          <w:ilvl w:val="0"/>
          <w:numId w:val="2"/>
        </w:numPr>
        <w:spacing w:after="0" w:line="312" w:lineRule="auto"/>
        <w:rPr>
          <w:rFonts w:ascii="Arial" w:eastAsia="Times New Roman" w:hAnsi="Arial" w:cs="Arial"/>
          <w:b/>
          <w:bCs/>
          <w:color w:val="44546A"/>
        </w:rPr>
      </w:pPr>
      <w:r w:rsidRPr="00B503CD">
        <w:rPr>
          <w:rFonts w:ascii="Arial" w:eastAsia="Times New Roman" w:hAnsi="Arial" w:cs="Arial"/>
          <w:b/>
          <w:bCs/>
          <w:color w:val="44546A"/>
        </w:rPr>
        <w:t>Adjournment</w:t>
      </w:r>
    </w:p>
    <w:p w:rsidR="00B503CD" w:rsidRPr="00B503CD" w:rsidRDefault="00B503CD" w:rsidP="00B503CD">
      <w:pPr>
        <w:spacing w:after="0" w:line="240" w:lineRule="auto"/>
        <w:ind w:left="1440"/>
        <w:rPr>
          <w:rFonts w:ascii="Times New Roman" w:eastAsia="Times New Roman" w:hAnsi="Times New Roman" w:cs="Times New Roman"/>
          <w:color w:val="FF0000"/>
          <w:sz w:val="24"/>
          <w:szCs w:val="24"/>
        </w:rPr>
      </w:pPr>
    </w:p>
    <w:p w:rsidR="00B503CD" w:rsidRPr="00B503CD" w:rsidRDefault="00B503CD" w:rsidP="00B503CD">
      <w:pPr>
        <w:spacing w:after="0" w:line="312" w:lineRule="auto"/>
        <w:rPr>
          <w:rFonts w:ascii="Garamond" w:eastAsia="Times New Roman" w:hAnsi="Garamond" w:cs="Calibri"/>
          <w:color w:val="000000"/>
          <w:szCs w:val="24"/>
        </w:rPr>
      </w:pPr>
      <w:r w:rsidRPr="00B503CD">
        <w:rPr>
          <w:rFonts w:ascii="Garamond" w:eastAsia="Times New Roman" w:hAnsi="Garamond" w:cs="Calibri"/>
          <w:color w:val="000000"/>
          <w:szCs w:val="24"/>
        </w:rPr>
        <w:t xml:space="preserve">Note, if special accommodations are needed, please contact Lori Dupont, Council Secretary, prior to the meeting </w:t>
      </w:r>
      <w:hyperlink r:id="rId12" w:history="1">
        <w:r w:rsidRPr="00B503CD">
          <w:rPr>
            <w:rFonts w:ascii="Garamond" w:eastAsia="Times New Roman" w:hAnsi="Garamond" w:cs="Calibri"/>
            <w:color w:val="000000"/>
            <w:szCs w:val="24"/>
          </w:rPr>
          <w:t>Lori.Dupont@la.gov</w:t>
        </w:r>
      </w:hyperlink>
      <w:r w:rsidRPr="00B503CD">
        <w:rPr>
          <w:rFonts w:ascii="Garamond" w:eastAsia="Times New Roman" w:hAnsi="Garamond" w:cs="Calibri"/>
          <w:color w:val="000000"/>
          <w:szCs w:val="24"/>
        </w:rPr>
        <w:t xml:space="preserve"> or 225.342.1626.</w:t>
      </w:r>
    </w:p>
    <w:p w:rsidR="00B503CD" w:rsidRPr="00DA662A" w:rsidRDefault="00B503CD" w:rsidP="00DA662A">
      <w:pPr>
        <w:jc w:val="both"/>
        <w:rPr>
          <w:rFonts w:ascii="Times New Roman" w:hAnsi="Times New Roman" w:cs="Times New Roman"/>
          <w:color w:val="000000"/>
          <w:szCs w:val="23"/>
        </w:rPr>
      </w:pPr>
    </w:p>
    <w:sectPr w:rsidR="00B503CD" w:rsidRPr="00DA662A" w:rsidSect="00B503CD">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27" w:rsidRDefault="00CE3327" w:rsidP="00B503CD">
      <w:pPr>
        <w:spacing w:after="0" w:line="240" w:lineRule="auto"/>
      </w:pPr>
      <w:r>
        <w:separator/>
      </w:r>
    </w:p>
  </w:endnote>
  <w:endnote w:type="continuationSeparator" w:id="0">
    <w:p w:rsidR="00CE3327" w:rsidRDefault="00CE3327" w:rsidP="00B5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CD" w:rsidRPr="000664BB" w:rsidRDefault="00B503CD" w:rsidP="00B503CD">
    <w:pPr>
      <w:pStyle w:val="Footer"/>
      <w:rPr>
        <w:rStyle w:val="PageNumber"/>
        <w:color w:val="41818D"/>
      </w:rPr>
    </w:pPr>
    <w:r w:rsidRPr="00A20F37">
      <w:rPr>
        <w:rFonts w:ascii="Arial" w:hAnsi="Arial" w:cs="Arial"/>
        <w:color w:val="41818D"/>
        <w:spacing w:val="20"/>
        <w:sz w:val="18"/>
        <w:szCs w:val="18"/>
      </w:rPr>
      <w:t>WORKING TOGETHER FOR SUSTAINABILITY AND RESILIENCE</w:t>
    </w:r>
    <w:r>
      <w:rPr>
        <w:rFonts w:ascii="Arial" w:hAnsi="Arial" w:cs="Arial"/>
        <w:color w:val="41818D"/>
        <w:spacing w:val="20"/>
        <w:sz w:val="18"/>
        <w:szCs w:val="18"/>
      </w:rPr>
      <w:tab/>
      <w:t xml:space="preserve">Page </w:t>
    </w:r>
    <w:r w:rsidRPr="000664BB">
      <w:rPr>
        <w:rStyle w:val="PageNumber"/>
        <w:rFonts w:ascii="Helvetica" w:hAnsi="Helvetica"/>
        <w:color w:val="41818D"/>
        <w:sz w:val="20"/>
        <w:szCs w:val="20"/>
      </w:rPr>
      <w:fldChar w:fldCharType="begin"/>
    </w:r>
    <w:r w:rsidRPr="000664BB">
      <w:rPr>
        <w:rStyle w:val="PageNumber"/>
        <w:rFonts w:ascii="Helvetica" w:hAnsi="Helvetica"/>
        <w:color w:val="41818D"/>
        <w:sz w:val="20"/>
        <w:szCs w:val="20"/>
      </w:rPr>
      <w:instrText xml:space="preserve"> PAGE </w:instrText>
    </w:r>
    <w:r w:rsidRPr="000664BB">
      <w:rPr>
        <w:rStyle w:val="PageNumber"/>
        <w:rFonts w:ascii="Helvetica" w:hAnsi="Helvetica"/>
        <w:color w:val="41818D"/>
        <w:sz w:val="20"/>
        <w:szCs w:val="20"/>
      </w:rPr>
      <w:fldChar w:fldCharType="separate"/>
    </w:r>
    <w:r w:rsidR="00D37731">
      <w:rPr>
        <w:rStyle w:val="PageNumber"/>
        <w:rFonts w:ascii="Helvetica" w:hAnsi="Helvetica"/>
        <w:noProof/>
        <w:color w:val="41818D"/>
        <w:sz w:val="20"/>
        <w:szCs w:val="20"/>
      </w:rPr>
      <w:t>2</w:t>
    </w:r>
    <w:r w:rsidRPr="000664BB">
      <w:rPr>
        <w:rStyle w:val="PageNumber"/>
        <w:rFonts w:ascii="Helvetica" w:hAnsi="Helvetica"/>
        <w:color w:val="41818D"/>
        <w:sz w:val="20"/>
        <w:szCs w:val="20"/>
      </w:rPr>
      <w:fldChar w:fldCharType="end"/>
    </w:r>
    <w:r>
      <w:rPr>
        <w:rStyle w:val="PageNumber"/>
        <w:rFonts w:ascii="Helvetica" w:hAnsi="Helvetica"/>
        <w:color w:val="41818D"/>
        <w:sz w:val="20"/>
        <w:szCs w:val="20"/>
      </w:rPr>
      <w:t xml:space="preserve"> of 3</w:t>
    </w:r>
  </w:p>
  <w:p w:rsidR="00B503CD" w:rsidRPr="00B503CD" w:rsidRDefault="00B503CD" w:rsidP="00B503CD">
    <w:pPr>
      <w:pStyle w:val="Footer"/>
      <w:ind w:right="360"/>
      <w:rPr>
        <w:rFonts w:ascii="Arial" w:hAnsi="Arial" w:cs="Arial"/>
        <w:color w:val="41818D"/>
        <w:spacing w:val="2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3CD" w:rsidRDefault="00B503CD" w:rsidP="00B503CD">
    <w:pPr>
      <w:pStyle w:val="Footer"/>
      <w:jc w:val="right"/>
    </w:pPr>
    <w:r>
      <w:rPr>
        <w:rStyle w:val="PageNumber"/>
        <w:rFonts w:ascii="Helvetica" w:hAnsi="Helvetica"/>
        <w:color w:val="41818D"/>
        <w:sz w:val="20"/>
        <w:szCs w:val="20"/>
      </w:rPr>
      <w:t xml:space="preserve">Page </w:t>
    </w:r>
    <w:r w:rsidRPr="000664BB">
      <w:rPr>
        <w:rStyle w:val="PageNumber"/>
        <w:rFonts w:ascii="Helvetica" w:hAnsi="Helvetica"/>
        <w:color w:val="41818D"/>
        <w:sz w:val="20"/>
        <w:szCs w:val="20"/>
      </w:rPr>
      <w:fldChar w:fldCharType="begin"/>
    </w:r>
    <w:r w:rsidRPr="000664BB">
      <w:rPr>
        <w:rStyle w:val="PageNumber"/>
        <w:rFonts w:ascii="Helvetica" w:hAnsi="Helvetica"/>
        <w:color w:val="41818D"/>
        <w:sz w:val="20"/>
        <w:szCs w:val="20"/>
      </w:rPr>
      <w:instrText xml:space="preserve"> PAGE </w:instrText>
    </w:r>
    <w:r w:rsidRPr="000664BB">
      <w:rPr>
        <w:rStyle w:val="PageNumber"/>
        <w:rFonts w:ascii="Helvetica" w:hAnsi="Helvetica"/>
        <w:color w:val="41818D"/>
        <w:sz w:val="20"/>
        <w:szCs w:val="20"/>
      </w:rPr>
      <w:fldChar w:fldCharType="separate"/>
    </w:r>
    <w:r w:rsidR="00D37731">
      <w:rPr>
        <w:rStyle w:val="PageNumber"/>
        <w:rFonts w:ascii="Helvetica" w:hAnsi="Helvetica"/>
        <w:noProof/>
        <w:color w:val="41818D"/>
        <w:sz w:val="20"/>
        <w:szCs w:val="20"/>
      </w:rPr>
      <w:t>1</w:t>
    </w:r>
    <w:r w:rsidRPr="000664BB">
      <w:rPr>
        <w:rStyle w:val="PageNumber"/>
        <w:rFonts w:ascii="Helvetica" w:hAnsi="Helvetica"/>
        <w:color w:val="41818D"/>
        <w:sz w:val="20"/>
        <w:szCs w:val="20"/>
      </w:rPr>
      <w:fldChar w:fldCharType="end"/>
    </w:r>
    <w:r>
      <w:rPr>
        <w:rStyle w:val="PageNumber"/>
        <w:rFonts w:ascii="Helvetica" w:hAnsi="Helvetica"/>
        <w:color w:val="41818D"/>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27" w:rsidRDefault="00CE3327" w:rsidP="00B503CD">
      <w:pPr>
        <w:spacing w:after="0" w:line="240" w:lineRule="auto"/>
      </w:pPr>
      <w:r>
        <w:separator/>
      </w:r>
    </w:p>
  </w:footnote>
  <w:footnote w:type="continuationSeparator" w:id="0">
    <w:p w:rsidR="00CE3327" w:rsidRDefault="00CE3327" w:rsidP="00B50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715F"/>
    <w:multiLevelType w:val="hybridMultilevel"/>
    <w:tmpl w:val="33CC89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B2FF3"/>
    <w:multiLevelType w:val="hybridMultilevel"/>
    <w:tmpl w:val="5EFE9478"/>
    <w:lvl w:ilvl="0" w:tplc="A5F88FE2">
      <w:start w:val="1"/>
      <w:numFmt w:val="upperRoman"/>
      <w:lvlText w:val="%1."/>
      <w:lvlJc w:val="right"/>
      <w:pPr>
        <w:ind w:left="360" w:hanging="360"/>
      </w:pPr>
      <w:rPr>
        <w:rFonts w:ascii="Arial" w:hAnsi="Arial" w:cs="Arial" w:hint="default"/>
      </w:rPr>
    </w:lvl>
    <w:lvl w:ilvl="1" w:tplc="647C5D7C">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41DCB"/>
    <w:multiLevelType w:val="hybridMultilevel"/>
    <w:tmpl w:val="8CB0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9"/>
    <w:rsid w:val="00025644"/>
    <w:rsid w:val="00037CA9"/>
    <w:rsid w:val="00066E0D"/>
    <w:rsid w:val="0008613D"/>
    <w:rsid w:val="00093C58"/>
    <w:rsid w:val="00097149"/>
    <w:rsid w:val="00097E3F"/>
    <w:rsid w:val="000A656B"/>
    <w:rsid w:val="000D6E3E"/>
    <w:rsid w:val="00113A58"/>
    <w:rsid w:val="001258FD"/>
    <w:rsid w:val="00130C42"/>
    <w:rsid w:val="00132B46"/>
    <w:rsid w:val="001419D2"/>
    <w:rsid w:val="001965A4"/>
    <w:rsid w:val="001A3EC0"/>
    <w:rsid w:val="001B19C2"/>
    <w:rsid w:val="001B5FFE"/>
    <w:rsid w:val="001F096D"/>
    <w:rsid w:val="0022484C"/>
    <w:rsid w:val="002B080F"/>
    <w:rsid w:val="00384418"/>
    <w:rsid w:val="003D1AF5"/>
    <w:rsid w:val="00411775"/>
    <w:rsid w:val="00427294"/>
    <w:rsid w:val="004334B4"/>
    <w:rsid w:val="004458E4"/>
    <w:rsid w:val="00460135"/>
    <w:rsid w:val="0046152E"/>
    <w:rsid w:val="00467824"/>
    <w:rsid w:val="00470C65"/>
    <w:rsid w:val="00492207"/>
    <w:rsid w:val="004B2D3A"/>
    <w:rsid w:val="004E6D8F"/>
    <w:rsid w:val="004E7FE6"/>
    <w:rsid w:val="005B22B6"/>
    <w:rsid w:val="005B61A4"/>
    <w:rsid w:val="005B6893"/>
    <w:rsid w:val="005B6D69"/>
    <w:rsid w:val="005D6BB8"/>
    <w:rsid w:val="00642F0A"/>
    <w:rsid w:val="00650DC4"/>
    <w:rsid w:val="00687017"/>
    <w:rsid w:val="00697253"/>
    <w:rsid w:val="006C634C"/>
    <w:rsid w:val="00722511"/>
    <w:rsid w:val="00755449"/>
    <w:rsid w:val="007608F4"/>
    <w:rsid w:val="00760EB3"/>
    <w:rsid w:val="0076590E"/>
    <w:rsid w:val="0077615D"/>
    <w:rsid w:val="0077648E"/>
    <w:rsid w:val="00776E06"/>
    <w:rsid w:val="007970E0"/>
    <w:rsid w:val="007B7C33"/>
    <w:rsid w:val="007D2315"/>
    <w:rsid w:val="007F638C"/>
    <w:rsid w:val="00810909"/>
    <w:rsid w:val="00813FF7"/>
    <w:rsid w:val="00872D9A"/>
    <w:rsid w:val="008F0625"/>
    <w:rsid w:val="00902171"/>
    <w:rsid w:val="009133A0"/>
    <w:rsid w:val="009220EA"/>
    <w:rsid w:val="0095140B"/>
    <w:rsid w:val="0096755B"/>
    <w:rsid w:val="00977854"/>
    <w:rsid w:val="00980CDF"/>
    <w:rsid w:val="00984947"/>
    <w:rsid w:val="009E20EE"/>
    <w:rsid w:val="00A07ABD"/>
    <w:rsid w:val="00A60197"/>
    <w:rsid w:val="00A74603"/>
    <w:rsid w:val="00AD478E"/>
    <w:rsid w:val="00AF70C0"/>
    <w:rsid w:val="00B01FD3"/>
    <w:rsid w:val="00B0308D"/>
    <w:rsid w:val="00B14478"/>
    <w:rsid w:val="00B15BD1"/>
    <w:rsid w:val="00B44B3C"/>
    <w:rsid w:val="00B468F9"/>
    <w:rsid w:val="00B479D5"/>
    <w:rsid w:val="00B503CD"/>
    <w:rsid w:val="00B77642"/>
    <w:rsid w:val="00B86E85"/>
    <w:rsid w:val="00BB45B5"/>
    <w:rsid w:val="00BE392B"/>
    <w:rsid w:val="00C3528B"/>
    <w:rsid w:val="00C4275C"/>
    <w:rsid w:val="00C45CC6"/>
    <w:rsid w:val="00C65BE9"/>
    <w:rsid w:val="00C76531"/>
    <w:rsid w:val="00C7668E"/>
    <w:rsid w:val="00CB609D"/>
    <w:rsid w:val="00CC6ED1"/>
    <w:rsid w:val="00CE3327"/>
    <w:rsid w:val="00CF1661"/>
    <w:rsid w:val="00D02EE8"/>
    <w:rsid w:val="00D12CFF"/>
    <w:rsid w:val="00D37731"/>
    <w:rsid w:val="00D445DE"/>
    <w:rsid w:val="00D46C69"/>
    <w:rsid w:val="00D7769D"/>
    <w:rsid w:val="00D90A88"/>
    <w:rsid w:val="00D94FC6"/>
    <w:rsid w:val="00DA0204"/>
    <w:rsid w:val="00DA662A"/>
    <w:rsid w:val="00DB5E61"/>
    <w:rsid w:val="00DC4672"/>
    <w:rsid w:val="00DD6DBC"/>
    <w:rsid w:val="00DD7E0F"/>
    <w:rsid w:val="00DE7C35"/>
    <w:rsid w:val="00DF3F36"/>
    <w:rsid w:val="00E05321"/>
    <w:rsid w:val="00E05EAE"/>
    <w:rsid w:val="00E17410"/>
    <w:rsid w:val="00E22ED2"/>
    <w:rsid w:val="00E304D3"/>
    <w:rsid w:val="00E81ED1"/>
    <w:rsid w:val="00E933EF"/>
    <w:rsid w:val="00F01DFD"/>
    <w:rsid w:val="00F14D6D"/>
    <w:rsid w:val="00F23C70"/>
    <w:rsid w:val="00F535F2"/>
    <w:rsid w:val="00F63BEC"/>
    <w:rsid w:val="00F81532"/>
    <w:rsid w:val="00FA1964"/>
    <w:rsid w:val="00FA64D2"/>
    <w:rsid w:val="00FB37EB"/>
    <w:rsid w:val="00FC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1123"/>
  <w15:docId w15:val="{26FFF40A-7937-4B76-88C7-F94E6801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0F"/>
    <w:rPr>
      <w:rFonts w:ascii="Tahoma" w:hAnsi="Tahoma" w:cs="Tahoma"/>
      <w:sz w:val="16"/>
      <w:szCs w:val="16"/>
    </w:rPr>
  </w:style>
  <w:style w:type="character" w:styleId="Hyperlink">
    <w:name w:val="Hyperlink"/>
    <w:basedOn w:val="DefaultParagraphFont"/>
    <w:uiPriority w:val="99"/>
    <w:unhideWhenUsed/>
    <w:rsid w:val="005D6BB8"/>
    <w:rPr>
      <w:color w:val="0563C1"/>
      <w:u w:val="single"/>
    </w:rPr>
  </w:style>
  <w:style w:type="paragraph" w:customStyle="1" w:styleId="Default">
    <w:name w:val="Default"/>
    <w:rsid w:val="00DA66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662A"/>
    <w:pPr>
      <w:ind w:left="720"/>
      <w:contextualSpacing/>
    </w:pPr>
  </w:style>
  <w:style w:type="character" w:styleId="FollowedHyperlink">
    <w:name w:val="FollowedHyperlink"/>
    <w:basedOn w:val="DefaultParagraphFont"/>
    <w:uiPriority w:val="99"/>
    <w:semiHidden/>
    <w:unhideWhenUsed/>
    <w:rsid w:val="00B479D5"/>
    <w:rPr>
      <w:color w:val="800080" w:themeColor="followedHyperlink"/>
      <w:u w:val="single"/>
    </w:rPr>
  </w:style>
  <w:style w:type="paragraph" w:styleId="Header">
    <w:name w:val="header"/>
    <w:basedOn w:val="Normal"/>
    <w:link w:val="HeaderChar"/>
    <w:uiPriority w:val="99"/>
    <w:unhideWhenUsed/>
    <w:rsid w:val="00B5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CD"/>
  </w:style>
  <w:style w:type="paragraph" w:styleId="Footer">
    <w:name w:val="footer"/>
    <w:basedOn w:val="Normal"/>
    <w:link w:val="FooterChar"/>
    <w:uiPriority w:val="99"/>
    <w:unhideWhenUsed/>
    <w:rsid w:val="00B5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CD"/>
  </w:style>
  <w:style w:type="character" w:styleId="PageNumber">
    <w:name w:val="page number"/>
    <w:basedOn w:val="DefaultParagraphFont"/>
    <w:uiPriority w:val="99"/>
    <w:semiHidden/>
    <w:unhideWhenUsed/>
    <w:rsid w:val="00B5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1940">
      <w:bodyDiv w:val="1"/>
      <w:marLeft w:val="0"/>
      <w:marRight w:val="0"/>
      <w:marTop w:val="0"/>
      <w:marBottom w:val="0"/>
      <w:divBdr>
        <w:top w:val="none" w:sz="0" w:space="0" w:color="auto"/>
        <w:left w:val="none" w:sz="0" w:space="0" w:color="auto"/>
        <w:bottom w:val="none" w:sz="0" w:space="0" w:color="auto"/>
        <w:right w:val="none" w:sz="0" w:space="0" w:color="auto"/>
      </w:divBdr>
    </w:div>
    <w:div w:id="1131485942">
      <w:bodyDiv w:val="1"/>
      <w:marLeft w:val="0"/>
      <w:marRight w:val="0"/>
      <w:marTop w:val="0"/>
      <w:marBottom w:val="0"/>
      <w:divBdr>
        <w:top w:val="none" w:sz="0" w:space="0" w:color="auto"/>
        <w:left w:val="none" w:sz="0" w:space="0" w:color="auto"/>
        <w:bottom w:val="none" w:sz="0" w:space="0" w:color="auto"/>
        <w:right w:val="none" w:sz="0" w:space="0" w:color="auto"/>
      </w:divBdr>
    </w:div>
    <w:div w:id="1322612526">
      <w:bodyDiv w:val="1"/>
      <w:marLeft w:val="0"/>
      <w:marRight w:val="0"/>
      <w:marTop w:val="0"/>
      <w:marBottom w:val="0"/>
      <w:divBdr>
        <w:top w:val="none" w:sz="0" w:space="0" w:color="auto"/>
        <w:left w:val="none" w:sz="0" w:space="0" w:color="auto"/>
        <w:bottom w:val="none" w:sz="0" w:space="0" w:color="auto"/>
        <w:right w:val="none" w:sz="0" w:space="0" w:color="auto"/>
      </w:divBdr>
    </w:div>
    <w:div w:id="1359117761">
      <w:bodyDiv w:val="1"/>
      <w:marLeft w:val="0"/>
      <w:marRight w:val="0"/>
      <w:marTop w:val="0"/>
      <w:marBottom w:val="0"/>
      <w:divBdr>
        <w:top w:val="none" w:sz="0" w:space="0" w:color="auto"/>
        <w:left w:val="none" w:sz="0" w:space="0" w:color="auto"/>
        <w:bottom w:val="none" w:sz="0" w:space="0" w:color="auto"/>
        <w:right w:val="none" w:sz="0" w:space="0" w:color="auto"/>
      </w:divBdr>
    </w:div>
    <w:div w:id="20404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Waller/Desktop/November%20Council%20Meeting/Lori.Dupon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webinar/register/WN_WASL4a_aR66_-1b3xh-Xk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tershed.la.gov/" TargetMode="External"/><Relationship Id="rId4" Type="http://schemas.openxmlformats.org/officeDocument/2006/relationships/settings" Target="settings.xml"/><Relationship Id="rId9" Type="http://schemas.openxmlformats.org/officeDocument/2006/relationships/hyperlink" Target="https://zoom.us/webinar/register/WN_WASL4a_aR66_-1b3xh-Xk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2AF1-4C2E-42F6-BA89-AA2919BC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C119BECB</Template>
  <TotalTime>1</TotalTime>
  <Pages>3</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Governor's Office</dc:creator>
  <cp:lastModifiedBy>Lori Dupont</cp:lastModifiedBy>
  <cp:revision>2</cp:revision>
  <dcterms:created xsi:type="dcterms:W3CDTF">2021-03-17T14:35:00Z</dcterms:created>
  <dcterms:modified xsi:type="dcterms:W3CDTF">2021-03-17T14:35:00Z</dcterms:modified>
</cp:coreProperties>
</file>